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202" w:rsidRPr="00412D14" w:rsidRDefault="005E2202" w:rsidP="005E2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D14">
        <w:rPr>
          <w:rFonts w:ascii="Times New Roman" w:hAnsi="Times New Roman" w:cs="Times New Roman"/>
          <w:b/>
          <w:sz w:val="28"/>
          <w:szCs w:val="28"/>
          <w:lang w:val="ru-RU"/>
        </w:rPr>
        <w:t>СПРАВКА-ОБОСНОВАНИЕ</w:t>
      </w:r>
    </w:p>
    <w:p w:rsidR="00FC2603" w:rsidRDefault="005E2202" w:rsidP="005E2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D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</w:t>
      </w:r>
      <w:r w:rsidR="00D224B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постановления </w:t>
      </w:r>
      <w:r w:rsidRPr="00412D14">
        <w:rPr>
          <w:rFonts w:ascii="Times New Roman" w:hAnsi="Times New Roman" w:cs="Times New Roman"/>
          <w:b/>
          <w:sz w:val="28"/>
          <w:szCs w:val="28"/>
          <w:lang w:val="ru-RU"/>
        </w:rPr>
        <w:t>Правительства Кыргызской Республики</w:t>
      </w:r>
      <w:r w:rsidR="00056C13" w:rsidRPr="00412D1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EA7E2A" w:rsidRDefault="00FC2603" w:rsidP="005E2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BA538E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проект</w:t>
      </w:r>
      <w:r w:rsidR="00BA538E">
        <w:rPr>
          <w:rFonts w:ascii="Times New Roman" w:hAnsi="Times New Roman" w:cs="Times New Roman"/>
          <w:b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Закона Кыргызской Республики </w:t>
      </w:r>
    </w:p>
    <w:p w:rsidR="00EA7E2A" w:rsidRDefault="00EA7E2A" w:rsidP="005E2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«О ратификации </w:t>
      </w:r>
      <w:r w:rsidR="0075469D">
        <w:rPr>
          <w:rFonts w:ascii="Times New Roman" w:hAnsi="Times New Roman" w:cs="Times New Roman"/>
          <w:b/>
          <w:sz w:val="28"/>
          <w:szCs w:val="24"/>
          <w:lang w:val="ru-RU"/>
        </w:rPr>
        <w:t>Соглашения об особенностях осуществления операций с драгоценными металлами и драгоценными камнями в рамках Евразийского экономического союза</w:t>
      </w:r>
      <w:r w:rsidR="00C6313C">
        <w:rPr>
          <w:rFonts w:ascii="Times New Roman" w:hAnsi="Times New Roman" w:cs="Times New Roman"/>
          <w:b/>
          <w:sz w:val="28"/>
          <w:szCs w:val="24"/>
          <w:lang w:val="ru-RU"/>
        </w:rPr>
        <w:t xml:space="preserve">, </w:t>
      </w:r>
      <w:r w:rsidR="00C6313C">
        <w:rPr>
          <w:rFonts w:ascii="Times New Roman" w:hAnsi="Times New Roman" w:cs="Times New Roman"/>
          <w:b/>
          <w:sz w:val="28"/>
          <w:szCs w:val="24"/>
        </w:rPr>
        <w:t>подписанного 25 октября 2019 года в городе Москва</w:t>
      </w:r>
      <w:r>
        <w:rPr>
          <w:rFonts w:ascii="Times New Roman" w:hAnsi="Times New Roman" w:cs="Times New Roman"/>
          <w:b/>
          <w:sz w:val="28"/>
          <w:szCs w:val="24"/>
        </w:rPr>
        <w:t xml:space="preserve">» </w:t>
      </w:r>
      <w:r w:rsidRPr="00AC5793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056C13" w:rsidRDefault="00056C13" w:rsidP="00056C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45BA" w:rsidRPr="00C045BA" w:rsidRDefault="00C045BA" w:rsidP="00C045B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45BA">
        <w:rPr>
          <w:rFonts w:ascii="Times New Roman" w:hAnsi="Times New Roman" w:cs="Times New Roman"/>
          <w:b/>
          <w:sz w:val="28"/>
          <w:szCs w:val="28"/>
          <w:lang w:val="ru-RU"/>
        </w:rPr>
        <w:t>Цель и задачи.</w:t>
      </w:r>
    </w:p>
    <w:p w:rsidR="00C045BA" w:rsidRDefault="00C045BA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5BA">
        <w:rPr>
          <w:rFonts w:ascii="Times New Roman" w:hAnsi="Times New Roman" w:cs="Times New Roman"/>
          <w:sz w:val="28"/>
          <w:szCs w:val="28"/>
          <w:lang w:val="ru-RU"/>
        </w:rPr>
        <w:t xml:space="preserve">Целью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задачей </w:t>
      </w:r>
      <w:r w:rsidRPr="00C045BA">
        <w:rPr>
          <w:rFonts w:ascii="Times New Roman" w:hAnsi="Times New Roman" w:cs="Times New Roman"/>
          <w:sz w:val="28"/>
          <w:szCs w:val="28"/>
          <w:lang w:val="ru-RU"/>
        </w:rPr>
        <w:t xml:space="preserve">настоящего проекта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Правительства Кыргызской Республики является одобрение проекта </w:t>
      </w:r>
      <w:r w:rsidRPr="00C045BA">
        <w:rPr>
          <w:rFonts w:ascii="Times New Roman" w:hAnsi="Times New Roman" w:cs="Times New Roman"/>
          <w:sz w:val="28"/>
          <w:szCs w:val="28"/>
          <w:lang w:val="ru-RU"/>
        </w:rPr>
        <w:t xml:space="preserve">Закона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  <w:r w:rsidRPr="0075469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75469D" w:rsidRPr="0075469D">
        <w:rPr>
          <w:rFonts w:ascii="Times New Roman" w:hAnsi="Times New Roman" w:cs="Times New Roman"/>
          <w:sz w:val="28"/>
          <w:szCs w:val="24"/>
        </w:rPr>
        <w:t xml:space="preserve">О ратификации </w:t>
      </w:r>
      <w:r w:rsidR="0075469D" w:rsidRPr="0075469D">
        <w:rPr>
          <w:rFonts w:ascii="Times New Roman" w:hAnsi="Times New Roman" w:cs="Times New Roman"/>
          <w:sz w:val="28"/>
          <w:szCs w:val="24"/>
          <w:lang w:val="ru-RU"/>
        </w:rPr>
        <w:t>Соглашения об особенностях осуществления операций с драгоценными металлами и драгоценными камнями в рамках Евразийского экономического союза</w:t>
      </w:r>
      <w:r w:rsidR="00DA097B">
        <w:rPr>
          <w:rFonts w:ascii="Times New Roman" w:hAnsi="Times New Roman" w:cs="Times New Roman"/>
          <w:sz w:val="28"/>
          <w:szCs w:val="24"/>
          <w:lang w:val="ru-RU"/>
        </w:rPr>
        <w:t xml:space="preserve">, </w:t>
      </w:r>
      <w:r w:rsidR="00DA097B" w:rsidRPr="00DA097B">
        <w:rPr>
          <w:rFonts w:ascii="Times New Roman" w:hAnsi="Times New Roman" w:cs="Times New Roman"/>
          <w:sz w:val="28"/>
          <w:szCs w:val="24"/>
        </w:rPr>
        <w:t>подписанного 25 октября 2019 года в городе Москва</w:t>
      </w:r>
      <w:r w:rsidRPr="0075469D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75469D" w:rsidRPr="0075469D" w:rsidRDefault="0075469D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45BA" w:rsidRPr="00C045BA" w:rsidRDefault="00C045BA" w:rsidP="00C045B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45BA">
        <w:rPr>
          <w:rFonts w:ascii="Times New Roman" w:hAnsi="Times New Roman" w:cs="Times New Roman"/>
          <w:b/>
          <w:sz w:val="28"/>
          <w:szCs w:val="28"/>
          <w:lang w:val="ru-RU"/>
        </w:rPr>
        <w:t>Описательная часть.</w:t>
      </w:r>
    </w:p>
    <w:p w:rsidR="0075469D" w:rsidRDefault="0075469D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469D">
        <w:rPr>
          <w:rFonts w:ascii="Times New Roman" w:hAnsi="Times New Roman" w:cs="Times New Roman"/>
          <w:sz w:val="28"/>
          <w:szCs w:val="24"/>
          <w:lang w:val="ru-RU"/>
        </w:rPr>
        <w:t>Соглашени</w:t>
      </w:r>
      <w:r>
        <w:rPr>
          <w:rFonts w:ascii="Times New Roman" w:hAnsi="Times New Roman" w:cs="Times New Roman"/>
          <w:sz w:val="28"/>
          <w:szCs w:val="24"/>
          <w:lang w:val="ru-RU"/>
        </w:rPr>
        <w:t>е</w:t>
      </w:r>
      <w:r w:rsidRPr="0075469D">
        <w:rPr>
          <w:rFonts w:ascii="Times New Roman" w:hAnsi="Times New Roman" w:cs="Times New Roman"/>
          <w:sz w:val="28"/>
          <w:szCs w:val="24"/>
          <w:lang w:val="ru-RU"/>
        </w:rPr>
        <w:t xml:space="preserve"> об особенностях осуществления операций с драгоценными металлами и драгоценными камнями в рамках Евразийского экономического союза</w:t>
      </w:r>
      <w:r w:rsidR="00713D04">
        <w:rPr>
          <w:rFonts w:ascii="Times New Roman" w:hAnsi="Times New Roman" w:cs="Times New Roman"/>
          <w:sz w:val="28"/>
          <w:szCs w:val="24"/>
          <w:lang w:val="ru-RU"/>
        </w:rPr>
        <w:t xml:space="preserve"> (далее – Соглашение)</w:t>
      </w:r>
      <w:r>
        <w:rPr>
          <w:rFonts w:ascii="Times New Roman" w:hAnsi="Times New Roman" w:cs="Times New Roman"/>
          <w:sz w:val="28"/>
          <w:szCs w:val="24"/>
          <w:lang w:val="ru-RU"/>
        </w:rPr>
        <w:t xml:space="preserve"> подписано на заседании Евразийского межправительственного Совета 25 октября </w:t>
      </w:r>
      <w:r w:rsidR="00713D04">
        <w:rPr>
          <w:rFonts w:ascii="Times New Roman" w:hAnsi="Times New Roman" w:cs="Times New Roman"/>
          <w:sz w:val="28"/>
          <w:szCs w:val="24"/>
          <w:lang w:val="ru-RU"/>
        </w:rPr>
        <w:t>20</w:t>
      </w:r>
      <w:r w:rsidR="00C6313C">
        <w:rPr>
          <w:rFonts w:ascii="Times New Roman" w:hAnsi="Times New Roman" w:cs="Times New Roman"/>
          <w:sz w:val="28"/>
          <w:szCs w:val="24"/>
          <w:lang w:val="ru-RU"/>
        </w:rPr>
        <w:t>19</w:t>
      </w:r>
      <w:r w:rsidR="00713D04">
        <w:rPr>
          <w:rFonts w:ascii="Times New Roman" w:hAnsi="Times New Roman" w:cs="Times New Roman"/>
          <w:sz w:val="28"/>
          <w:szCs w:val="24"/>
          <w:lang w:val="ru-RU"/>
        </w:rPr>
        <w:t xml:space="preserve"> года в городе Москва</w:t>
      </w:r>
      <w:r w:rsidR="00E83AB8">
        <w:rPr>
          <w:rFonts w:ascii="Times New Roman" w:hAnsi="Times New Roman" w:cs="Times New Roman"/>
          <w:sz w:val="28"/>
          <w:szCs w:val="24"/>
          <w:lang w:val="ru-RU"/>
        </w:rPr>
        <w:t>,</w:t>
      </w:r>
      <w:r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="00713D04">
        <w:rPr>
          <w:rFonts w:ascii="Times New Roman" w:hAnsi="Times New Roman" w:cs="Times New Roman"/>
          <w:bCs/>
          <w:sz w:val="28"/>
          <w:szCs w:val="28"/>
          <w:lang w:val="ru-RU"/>
        </w:rPr>
        <w:t>в целях</w:t>
      </w:r>
      <w:r w:rsidR="00713D04" w:rsidRPr="00205A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13D04" w:rsidRPr="00205A0B">
        <w:rPr>
          <w:rFonts w:ascii="Times New Roman" w:hAnsi="Times New Roman" w:cs="Times New Roman"/>
          <w:sz w:val="28"/>
          <w:szCs w:val="28"/>
        </w:rPr>
        <w:t>формировани</w:t>
      </w:r>
      <w:r w:rsidR="00713D0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713D04" w:rsidRPr="00205A0B">
        <w:rPr>
          <w:rFonts w:ascii="Times New Roman" w:hAnsi="Times New Roman" w:cs="Times New Roman"/>
          <w:sz w:val="28"/>
          <w:szCs w:val="28"/>
        </w:rPr>
        <w:t xml:space="preserve"> взаимовыгодных торгово-экономических механизмов, ориентированных на создание конкурентных преимуществ государств-членов</w:t>
      </w:r>
      <w:r w:rsidR="00713D04">
        <w:rPr>
          <w:rFonts w:ascii="Times New Roman" w:hAnsi="Times New Roman" w:cs="Times New Roman"/>
          <w:sz w:val="28"/>
          <w:szCs w:val="28"/>
          <w:lang w:val="ru-RU"/>
        </w:rPr>
        <w:t xml:space="preserve"> Евразийского экономического союза </w:t>
      </w:r>
      <w:r w:rsidR="00713D04" w:rsidRPr="00205A0B">
        <w:rPr>
          <w:rFonts w:ascii="Times New Roman" w:hAnsi="Times New Roman" w:cs="Times New Roman"/>
          <w:sz w:val="28"/>
          <w:szCs w:val="28"/>
        </w:rPr>
        <w:t>и их взаимодействие в целях выработки эффективных мер в сфере осуществления операций с драгоценными металлами и драгоценными камнями, соответствующих основам Договора о Евразийском экономическом союзе от 29 мая 2014 года.</w:t>
      </w:r>
    </w:p>
    <w:p w:rsidR="00713D04" w:rsidRPr="00205A0B" w:rsidRDefault="00713D04" w:rsidP="00713D04">
      <w:pPr>
        <w:tabs>
          <w:tab w:val="right" w:pos="93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5A0B">
        <w:rPr>
          <w:rFonts w:ascii="Times New Roman" w:hAnsi="Times New Roman" w:cs="Times New Roman"/>
          <w:sz w:val="28"/>
          <w:szCs w:val="28"/>
        </w:rPr>
        <w:t>оглашени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05A0B">
        <w:rPr>
          <w:rFonts w:ascii="Times New Roman" w:hAnsi="Times New Roman" w:cs="Times New Roman"/>
          <w:sz w:val="28"/>
          <w:szCs w:val="28"/>
        </w:rPr>
        <w:t xml:space="preserve"> определяет правовые основы и требования к функционировани</w:t>
      </w:r>
      <w:r w:rsidR="00811A00">
        <w:rPr>
          <w:rFonts w:ascii="Times New Roman" w:hAnsi="Times New Roman" w:cs="Times New Roman"/>
          <w:sz w:val="28"/>
          <w:szCs w:val="28"/>
        </w:rPr>
        <w:t>ю внутреннего рынка драгоценных</w:t>
      </w:r>
      <w:r w:rsidRPr="00205A0B">
        <w:rPr>
          <w:rFonts w:ascii="Times New Roman" w:hAnsi="Times New Roman" w:cs="Times New Roman"/>
          <w:sz w:val="28"/>
          <w:szCs w:val="28"/>
        </w:rPr>
        <w:t xml:space="preserve"> металлов</w:t>
      </w:r>
      <w:r w:rsidR="00811A00">
        <w:rPr>
          <w:rFonts w:ascii="Times New Roman" w:hAnsi="Times New Roman" w:cs="Times New Roman"/>
          <w:sz w:val="28"/>
          <w:szCs w:val="28"/>
        </w:rPr>
        <w:t>,</w:t>
      </w:r>
      <w:r w:rsidRPr="00205A0B">
        <w:rPr>
          <w:rFonts w:ascii="Times New Roman" w:hAnsi="Times New Roman" w:cs="Times New Roman"/>
          <w:sz w:val="28"/>
          <w:szCs w:val="28"/>
        </w:rPr>
        <w:t xml:space="preserve"> драгоценных камней и изделий из них в </w:t>
      </w:r>
      <w:r>
        <w:rPr>
          <w:rFonts w:ascii="Times New Roman" w:hAnsi="Times New Roman" w:cs="Times New Roman"/>
          <w:sz w:val="28"/>
          <w:szCs w:val="28"/>
          <w:lang w:val="ru-RU"/>
        </w:rPr>
        <w:t>Евразийском экономическом с</w:t>
      </w:r>
      <w:r w:rsidRPr="00205A0B">
        <w:rPr>
          <w:rFonts w:ascii="Times New Roman" w:hAnsi="Times New Roman" w:cs="Times New Roman"/>
          <w:sz w:val="28"/>
          <w:szCs w:val="28"/>
        </w:rPr>
        <w:t>оюзе.</w:t>
      </w:r>
    </w:p>
    <w:p w:rsidR="005C41AF" w:rsidRDefault="008D28ED" w:rsidP="005C41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Вступление в силу</w:t>
      </w:r>
      <w:r w:rsidR="00E83AB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Соглашения создаст </w:t>
      </w:r>
      <w:r w:rsidR="00E83AB8">
        <w:rPr>
          <w:rFonts w:ascii="Times New Roman" w:hAnsi="Times New Roman" w:cs="Times New Roman"/>
          <w:sz w:val="28"/>
          <w:szCs w:val="28"/>
        </w:rPr>
        <w:t>условия</w:t>
      </w:r>
      <w:r w:rsidR="00E83AB8" w:rsidRPr="00205A0B">
        <w:rPr>
          <w:rFonts w:ascii="Times New Roman" w:hAnsi="Times New Roman" w:cs="Times New Roman"/>
          <w:sz w:val="28"/>
          <w:szCs w:val="28"/>
        </w:rPr>
        <w:t xml:space="preserve"> для обеспечения свободного обращения </w:t>
      </w:r>
      <w:r w:rsidR="00E83AB8">
        <w:rPr>
          <w:rFonts w:ascii="Times New Roman" w:hAnsi="Times New Roman" w:cs="Times New Roman"/>
          <w:sz w:val="28"/>
          <w:szCs w:val="28"/>
        </w:rPr>
        <w:t xml:space="preserve">ювелирных изделий из драгоценных металлов </w:t>
      </w:r>
      <w:r w:rsidR="00E83AB8" w:rsidRPr="00205A0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E83AB8">
        <w:rPr>
          <w:rFonts w:ascii="Times New Roman" w:hAnsi="Times New Roman" w:cs="Times New Roman"/>
          <w:sz w:val="28"/>
          <w:szCs w:val="28"/>
          <w:lang w:val="ru-RU"/>
        </w:rPr>
        <w:t>Евразийского экономического с</w:t>
      </w:r>
      <w:r w:rsidR="00E83AB8" w:rsidRPr="00205A0B">
        <w:rPr>
          <w:rFonts w:ascii="Times New Roman" w:hAnsi="Times New Roman" w:cs="Times New Roman"/>
          <w:sz w:val="28"/>
          <w:szCs w:val="28"/>
        </w:rPr>
        <w:t>оюза</w:t>
      </w:r>
      <w:r w:rsidR="00E83AB8">
        <w:rPr>
          <w:rFonts w:ascii="Times New Roman" w:hAnsi="Times New Roman" w:cs="Times New Roman"/>
          <w:sz w:val="28"/>
          <w:szCs w:val="28"/>
        </w:rPr>
        <w:t>,</w:t>
      </w:r>
      <w:r w:rsidR="00E83AB8" w:rsidRPr="00205A0B">
        <w:rPr>
          <w:rFonts w:ascii="Times New Roman" w:hAnsi="Times New Roman" w:cs="Times New Roman"/>
          <w:sz w:val="28"/>
          <w:szCs w:val="28"/>
        </w:rPr>
        <w:t xml:space="preserve"> путем устранения изъятий и ограничений при торговле </w:t>
      </w:r>
      <w:r w:rsidR="00532055">
        <w:rPr>
          <w:rFonts w:ascii="Times New Roman" w:hAnsi="Times New Roman" w:cs="Times New Roman"/>
          <w:sz w:val="28"/>
          <w:szCs w:val="28"/>
        </w:rPr>
        <w:t>ими</w:t>
      </w:r>
      <w:r w:rsidR="00E83AB8">
        <w:rPr>
          <w:rFonts w:ascii="Times New Roman" w:hAnsi="Times New Roman" w:cs="Times New Roman"/>
          <w:sz w:val="28"/>
          <w:szCs w:val="28"/>
        </w:rPr>
        <w:t>,</w:t>
      </w:r>
      <w:r w:rsidR="00E83AB8" w:rsidRPr="00205A0B">
        <w:rPr>
          <w:rFonts w:ascii="Times New Roman" w:hAnsi="Times New Roman" w:cs="Times New Roman"/>
          <w:sz w:val="28"/>
          <w:szCs w:val="28"/>
        </w:rPr>
        <w:t xml:space="preserve"> </w:t>
      </w:r>
      <w:r w:rsidR="00532055">
        <w:rPr>
          <w:rFonts w:ascii="Times New Roman" w:hAnsi="Times New Roman" w:cs="Times New Roman"/>
          <w:sz w:val="28"/>
          <w:szCs w:val="28"/>
        </w:rPr>
        <w:t>в частности</w:t>
      </w:r>
      <w:r w:rsidR="00784CED">
        <w:rPr>
          <w:rFonts w:ascii="Times New Roman" w:hAnsi="Times New Roman" w:cs="Times New Roman"/>
          <w:sz w:val="28"/>
          <w:szCs w:val="28"/>
        </w:rPr>
        <w:t>,</w:t>
      </w:r>
      <w:r w:rsidR="00E83AB8">
        <w:rPr>
          <w:rFonts w:ascii="Times New Roman" w:hAnsi="Times New Roman" w:cs="Times New Roman"/>
          <w:sz w:val="28"/>
          <w:szCs w:val="28"/>
          <w:lang w:val="ru-RU"/>
        </w:rPr>
        <w:t xml:space="preserve"> позволит</w:t>
      </w:r>
      <w:r w:rsidR="00713D04" w:rsidRPr="002139C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снять ограничение, связанное с отсутствием взаимного признания проб</w:t>
      </w:r>
      <w:r w:rsidR="00E83AB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ирных клейм государств-членов при</w:t>
      </w:r>
      <w:r w:rsidR="00713D04" w:rsidRPr="002139C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взаимной</w:t>
      </w:r>
      <w:r w:rsidR="00E83AB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торговле ювелирными изделиями</w:t>
      </w:r>
      <w:r w:rsidR="004F0A07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.</w:t>
      </w:r>
    </w:p>
    <w:p w:rsidR="004F0A07" w:rsidRDefault="004F0A07" w:rsidP="004F0A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Принятие проекта постановления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Правительства Кыргызской Республики </w:t>
      </w:r>
      <w:r w:rsidR="00532055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val="ru-RU"/>
        </w:rPr>
        <w:t>проект</w:t>
      </w:r>
      <w:r w:rsidR="00532055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045BA">
        <w:rPr>
          <w:rFonts w:ascii="Times New Roman" w:hAnsi="Times New Roman" w:cs="Times New Roman"/>
          <w:sz w:val="28"/>
          <w:szCs w:val="28"/>
          <w:lang w:val="ru-RU"/>
        </w:rPr>
        <w:t xml:space="preserve">Закона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«О ратификации </w:t>
      </w:r>
      <w:r w:rsidRPr="00C045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5469D">
        <w:rPr>
          <w:rFonts w:ascii="Times New Roman" w:hAnsi="Times New Roman" w:cs="Times New Roman"/>
          <w:sz w:val="28"/>
          <w:szCs w:val="24"/>
          <w:lang w:val="ru-RU"/>
        </w:rPr>
        <w:t>Соглашения об особенностях осуществления операций с драгоценными металлами и драгоценными камнями в рамках Евразийского экономического союза</w:t>
      </w:r>
      <w:r w:rsidR="00952165">
        <w:rPr>
          <w:rFonts w:ascii="Times New Roman" w:hAnsi="Times New Roman" w:cs="Times New Roman"/>
          <w:sz w:val="28"/>
          <w:szCs w:val="24"/>
          <w:lang w:val="ru-RU"/>
        </w:rPr>
        <w:t xml:space="preserve">, </w:t>
      </w:r>
      <w:r w:rsidR="00952165" w:rsidRPr="00952165">
        <w:rPr>
          <w:rFonts w:ascii="Times New Roman" w:hAnsi="Times New Roman" w:cs="Times New Roman"/>
          <w:sz w:val="28"/>
          <w:szCs w:val="24"/>
        </w:rPr>
        <w:t>подписанного 25 октября 2019 года в городе Москва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создаст правовую основу для проведения внутригосударственных процедур по ратификации </w:t>
      </w:r>
      <w:r w:rsidR="00BF277F">
        <w:rPr>
          <w:rFonts w:ascii="Times New Roman" w:hAnsi="Times New Roman" w:cs="Times New Roman"/>
          <w:sz w:val="28"/>
          <w:szCs w:val="28"/>
          <w:lang w:val="ru-RU"/>
        </w:rPr>
        <w:t>Соглашения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D28ED" w:rsidRDefault="008D28ED" w:rsidP="008D28E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Проект постановления был согласован министерствами и ведомствами Кыргызской Республики, замечаний и предложений от них не поступили, за исключением Министерства иностранных дел.</w:t>
      </w:r>
      <w:r w:rsidRPr="00F208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Министерством иностранных дел предложен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F208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</w:t>
      </w:r>
      <w:r w:rsidRPr="00F20806">
        <w:rPr>
          <w:rFonts w:ascii="Times New Roman" w:hAnsi="Times New Roman"/>
          <w:sz w:val="28"/>
          <w:szCs w:val="28"/>
        </w:rPr>
        <w:t>ополн</w:t>
      </w:r>
      <w:r>
        <w:rPr>
          <w:rFonts w:ascii="Times New Roman" w:hAnsi="Times New Roman"/>
          <w:sz w:val="28"/>
          <w:szCs w:val="28"/>
        </w:rPr>
        <w:t>ить</w:t>
      </w:r>
      <w:r w:rsidRPr="00F20806">
        <w:rPr>
          <w:rFonts w:ascii="Times New Roman" w:hAnsi="Times New Roman"/>
          <w:sz w:val="28"/>
          <w:szCs w:val="28"/>
        </w:rPr>
        <w:t xml:space="preserve"> проект постановления, пунктом, которым определяется орган ответственный за реализацию </w:t>
      </w:r>
      <w:r>
        <w:rPr>
          <w:rFonts w:ascii="Times New Roman" w:hAnsi="Times New Roman"/>
          <w:sz w:val="28"/>
          <w:szCs w:val="28"/>
        </w:rPr>
        <w:t>Соглашения.</w:t>
      </w:r>
    </w:p>
    <w:p w:rsidR="008D28ED" w:rsidRPr="00F20806" w:rsidRDefault="008D28ED" w:rsidP="008D28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6DF4">
        <w:rPr>
          <w:rFonts w:ascii="Times New Roman" w:hAnsi="Times New Roman"/>
          <w:sz w:val="28"/>
          <w:szCs w:val="28"/>
        </w:rPr>
        <w:t xml:space="preserve">Министерством </w:t>
      </w:r>
      <w:r>
        <w:rPr>
          <w:rFonts w:ascii="Times New Roman" w:hAnsi="Times New Roman"/>
          <w:sz w:val="28"/>
          <w:szCs w:val="28"/>
        </w:rPr>
        <w:t xml:space="preserve">финансов </w:t>
      </w:r>
      <w:r w:rsidRPr="00F16DF4">
        <w:rPr>
          <w:rFonts w:ascii="Times New Roman" w:hAnsi="Times New Roman"/>
          <w:sz w:val="28"/>
          <w:szCs w:val="28"/>
        </w:rPr>
        <w:t>учтен</w:t>
      </w:r>
      <w:r>
        <w:rPr>
          <w:rFonts w:ascii="Times New Roman" w:hAnsi="Times New Roman"/>
          <w:sz w:val="28"/>
          <w:szCs w:val="28"/>
        </w:rPr>
        <w:t>о</w:t>
      </w:r>
      <w:r w:rsidRPr="00F16DF4">
        <w:rPr>
          <w:rFonts w:ascii="Times New Roman" w:hAnsi="Times New Roman"/>
          <w:sz w:val="28"/>
          <w:szCs w:val="28"/>
        </w:rPr>
        <w:t xml:space="preserve"> предложения Министерства иностранных дел и внесен</w:t>
      </w:r>
      <w:r>
        <w:rPr>
          <w:rFonts w:ascii="Times New Roman" w:hAnsi="Times New Roman"/>
          <w:sz w:val="28"/>
          <w:szCs w:val="28"/>
        </w:rPr>
        <w:t>о</w:t>
      </w:r>
      <w:r w:rsidRPr="00F16DF4">
        <w:rPr>
          <w:rFonts w:ascii="Times New Roman" w:hAnsi="Times New Roman"/>
          <w:sz w:val="28"/>
          <w:szCs w:val="28"/>
        </w:rPr>
        <w:t xml:space="preserve"> изменения в проект постановлен</w:t>
      </w:r>
      <w:r>
        <w:rPr>
          <w:rFonts w:ascii="Times New Roman" w:hAnsi="Times New Roman"/>
          <w:sz w:val="28"/>
          <w:szCs w:val="28"/>
        </w:rPr>
        <w:t>ия Правительства КР.</w:t>
      </w:r>
    </w:p>
    <w:p w:rsidR="005C41AF" w:rsidRPr="008D28ED" w:rsidRDefault="005C41AF" w:rsidP="00713D04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C045BA" w:rsidRPr="00C045BA" w:rsidRDefault="00C045BA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45BA">
        <w:rPr>
          <w:rFonts w:ascii="Times New Roman" w:hAnsi="Times New Roman" w:cs="Times New Roman"/>
          <w:b/>
          <w:sz w:val="28"/>
          <w:szCs w:val="28"/>
          <w:lang w:val="ru-RU"/>
        </w:rPr>
        <w:t>3. Прогнозы возможных социальных, экономических, правовых,  гендерных, экологических, коррупционных последствий.</w:t>
      </w:r>
    </w:p>
    <w:p w:rsidR="00EA1EB7" w:rsidRDefault="00EA1EB7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Принятие проекта постановления </w:t>
      </w:r>
      <w:r w:rsidR="00C045BA" w:rsidRPr="00C045BA">
        <w:rPr>
          <w:rFonts w:ascii="Times New Roman" w:hAnsi="Times New Roman" w:cs="Times New Roman"/>
          <w:sz w:val="28"/>
          <w:szCs w:val="28"/>
          <w:lang w:val="ru-RU"/>
        </w:rPr>
        <w:t>не повлечет негативных социальных, экономических, правовых, правозащитных, гендерных, экологических и коррупционных последствий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83AB8" w:rsidRDefault="00E83AB8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45BA" w:rsidRPr="00C045BA" w:rsidRDefault="00C045BA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45BA">
        <w:rPr>
          <w:rFonts w:ascii="Times New Roman" w:hAnsi="Times New Roman" w:cs="Times New Roman"/>
          <w:b/>
          <w:sz w:val="28"/>
          <w:szCs w:val="28"/>
          <w:lang w:val="ru-RU"/>
        </w:rPr>
        <w:t>4. Информация о результатах общественного обсуждения (в случае необходимости).</w:t>
      </w:r>
    </w:p>
    <w:p w:rsidR="00125A9C" w:rsidRPr="00125A9C" w:rsidRDefault="00125A9C" w:rsidP="00125A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25A9C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постановления для прохождения процедуры общественного обсуждения </w:t>
      </w:r>
      <w:r w:rsidRPr="00125A9C">
        <w:rPr>
          <w:rFonts w:ascii="Times New Roman" w:hAnsi="Times New Roman" w:cs="Times New Roman"/>
          <w:sz w:val="28"/>
          <w:szCs w:val="28"/>
          <w:lang w:val="ru-RU"/>
        </w:rPr>
        <w:t xml:space="preserve">подлежит </w:t>
      </w:r>
      <w:r w:rsidRPr="00125A9C">
        <w:rPr>
          <w:rFonts w:ascii="Times New Roman" w:hAnsi="Times New Roman" w:cs="Times New Roman"/>
          <w:sz w:val="28"/>
          <w:szCs w:val="28"/>
        </w:rPr>
        <w:t>размещен</w:t>
      </w:r>
      <w:proofErr w:type="spellStart"/>
      <w:r w:rsidRPr="00125A9C">
        <w:rPr>
          <w:rFonts w:ascii="Times New Roman" w:hAnsi="Times New Roman" w:cs="Times New Roman"/>
          <w:sz w:val="28"/>
          <w:szCs w:val="28"/>
          <w:lang w:val="ru-RU"/>
        </w:rPr>
        <w:t>ию</w:t>
      </w:r>
      <w:proofErr w:type="spellEnd"/>
      <w:r w:rsidRPr="00125A9C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Кыргызской Республики.</w:t>
      </w:r>
    </w:p>
    <w:bookmarkEnd w:id="0"/>
    <w:p w:rsidR="00E83AB8" w:rsidRPr="00125A9C" w:rsidRDefault="00E83AB8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45BA" w:rsidRPr="00C045BA" w:rsidRDefault="00C045BA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45BA">
        <w:rPr>
          <w:rFonts w:ascii="Times New Roman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законодательству.</w:t>
      </w:r>
    </w:p>
    <w:p w:rsidR="00C045BA" w:rsidRDefault="00C045BA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5BA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не противоречит законодательству Кыргызской Республики и нормам вступивших в установленном порядке в силу международных договоров, участницей которых является Кыргызская Республика.</w:t>
      </w:r>
    </w:p>
    <w:p w:rsidR="00E83AB8" w:rsidRPr="00C045BA" w:rsidRDefault="00E83AB8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45BA" w:rsidRPr="00C045BA" w:rsidRDefault="00C045BA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45BA">
        <w:rPr>
          <w:rFonts w:ascii="Times New Roman" w:hAnsi="Times New Roman" w:cs="Times New Roman"/>
          <w:b/>
          <w:sz w:val="28"/>
          <w:szCs w:val="28"/>
          <w:lang w:val="ru-RU"/>
        </w:rPr>
        <w:t>6. Информация о необходимости финансирования.</w:t>
      </w:r>
    </w:p>
    <w:p w:rsidR="00C045BA" w:rsidRDefault="00C045BA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45BA">
        <w:rPr>
          <w:rFonts w:ascii="Times New Roman" w:hAnsi="Times New Roman" w:cs="Times New Roman"/>
          <w:sz w:val="28"/>
          <w:szCs w:val="28"/>
          <w:lang w:val="ru-RU"/>
        </w:rPr>
        <w:t xml:space="preserve">Принятие </w:t>
      </w:r>
      <w:r w:rsidR="00EA1EB7">
        <w:rPr>
          <w:rFonts w:ascii="Times New Roman" w:hAnsi="Times New Roman" w:cs="Times New Roman"/>
          <w:sz w:val="28"/>
          <w:szCs w:val="28"/>
          <w:lang w:val="ru-RU"/>
        </w:rPr>
        <w:t xml:space="preserve">данного проекта постановления </w:t>
      </w:r>
      <w:r w:rsidRPr="00C045BA">
        <w:rPr>
          <w:rFonts w:ascii="Times New Roman" w:hAnsi="Times New Roman" w:cs="Times New Roman"/>
          <w:sz w:val="28"/>
          <w:szCs w:val="28"/>
          <w:lang w:val="ru-RU"/>
        </w:rPr>
        <w:t>не повлечет дополнительных финансовых затрат из республиканского бюджета.</w:t>
      </w:r>
    </w:p>
    <w:p w:rsidR="00E83AB8" w:rsidRPr="00C045BA" w:rsidRDefault="00E83AB8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45BA" w:rsidRPr="00C045BA" w:rsidRDefault="00C045BA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45BA">
        <w:rPr>
          <w:rFonts w:ascii="Times New Roman" w:hAnsi="Times New Roman" w:cs="Times New Roman"/>
          <w:b/>
          <w:sz w:val="28"/>
          <w:szCs w:val="28"/>
          <w:lang w:val="ru-RU"/>
        </w:rPr>
        <w:t>7. Информация об анализе регулятивного воздействия.</w:t>
      </w:r>
    </w:p>
    <w:p w:rsidR="009703D7" w:rsidRDefault="009703D7" w:rsidP="009703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C045BA" w:rsidRPr="00C045BA" w:rsidRDefault="00C045BA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45BA" w:rsidRPr="00C045BA" w:rsidRDefault="00C045BA" w:rsidP="00C04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13907" w:rsidRPr="002B69C3" w:rsidRDefault="00013907" w:rsidP="0001390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6087B">
        <w:rPr>
          <w:rFonts w:ascii="Times New Roman" w:hAnsi="Times New Roman"/>
          <w:b/>
          <w:sz w:val="28"/>
          <w:szCs w:val="28"/>
        </w:rPr>
        <w:t xml:space="preserve">Министр </w:t>
      </w:r>
      <w:r w:rsidRPr="002B69C3">
        <w:rPr>
          <w:rFonts w:ascii="Times New Roman" w:hAnsi="Times New Roman"/>
          <w:b/>
          <w:sz w:val="28"/>
          <w:szCs w:val="28"/>
        </w:rPr>
        <w:t>финансов</w:t>
      </w:r>
    </w:p>
    <w:p w:rsidR="00EA1EB7" w:rsidRPr="00C045BA" w:rsidRDefault="00013907" w:rsidP="0001390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69C3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2B69C3">
        <w:rPr>
          <w:rFonts w:ascii="Times New Roman" w:hAnsi="Times New Roman"/>
          <w:b/>
          <w:sz w:val="28"/>
          <w:szCs w:val="28"/>
        </w:rPr>
        <w:tab/>
      </w:r>
      <w:r w:rsidRPr="00A6087B">
        <w:rPr>
          <w:rFonts w:ascii="Times New Roman" w:hAnsi="Times New Roman"/>
          <w:b/>
          <w:sz w:val="28"/>
          <w:szCs w:val="28"/>
        </w:rPr>
        <w:tab/>
      </w:r>
      <w:r w:rsidRPr="00A6087B">
        <w:rPr>
          <w:rFonts w:ascii="Times New Roman" w:hAnsi="Times New Roman"/>
          <w:b/>
          <w:sz w:val="28"/>
          <w:szCs w:val="28"/>
        </w:rPr>
        <w:tab/>
      </w:r>
      <w:r w:rsidRPr="00A6087B">
        <w:rPr>
          <w:rFonts w:ascii="Times New Roman" w:hAnsi="Times New Roman"/>
          <w:b/>
          <w:sz w:val="28"/>
          <w:szCs w:val="28"/>
        </w:rPr>
        <w:tab/>
        <w:t>Б.</w:t>
      </w:r>
      <w:r>
        <w:rPr>
          <w:rFonts w:ascii="Times New Roman" w:hAnsi="Times New Roman"/>
          <w:b/>
          <w:sz w:val="28"/>
          <w:szCs w:val="28"/>
          <w:lang w:val="ru-RU"/>
        </w:rPr>
        <w:t>Ж.</w:t>
      </w:r>
      <w:r w:rsidRPr="00A6087B">
        <w:rPr>
          <w:rFonts w:ascii="Times New Roman" w:hAnsi="Times New Roman"/>
          <w:b/>
          <w:sz w:val="28"/>
          <w:szCs w:val="28"/>
        </w:rPr>
        <w:t>Жеенбаева</w:t>
      </w:r>
    </w:p>
    <w:sectPr w:rsidR="00EA1EB7" w:rsidRPr="00C045BA" w:rsidSect="0020053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74E5B"/>
    <w:multiLevelType w:val="hybridMultilevel"/>
    <w:tmpl w:val="6678A4C8"/>
    <w:lvl w:ilvl="0" w:tplc="AE466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96F1D35"/>
    <w:multiLevelType w:val="hybridMultilevel"/>
    <w:tmpl w:val="E62E311E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589"/>
    <w:rsid w:val="00002673"/>
    <w:rsid w:val="00013907"/>
    <w:rsid w:val="00056C13"/>
    <w:rsid w:val="00125A9C"/>
    <w:rsid w:val="001C3DBE"/>
    <w:rsid w:val="001D301D"/>
    <w:rsid w:val="00200532"/>
    <w:rsid w:val="002A48F2"/>
    <w:rsid w:val="002C2DAB"/>
    <w:rsid w:val="002E3D03"/>
    <w:rsid w:val="002E6923"/>
    <w:rsid w:val="00382C98"/>
    <w:rsid w:val="00412D14"/>
    <w:rsid w:val="0046248A"/>
    <w:rsid w:val="004F0A07"/>
    <w:rsid w:val="00532055"/>
    <w:rsid w:val="00577A80"/>
    <w:rsid w:val="00595FE8"/>
    <w:rsid w:val="005B7AD8"/>
    <w:rsid w:val="005C41AF"/>
    <w:rsid w:val="005E2202"/>
    <w:rsid w:val="00625777"/>
    <w:rsid w:val="0066646B"/>
    <w:rsid w:val="006A72EB"/>
    <w:rsid w:val="00713D04"/>
    <w:rsid w:val="0075469D"/>
    <w:rsid w:val="007655FC"/>
    <w:rsid w:val="007666F3"/>
    <w:rsid w:val="00772E62"/>
    <w:rsid w:val="00784CED"/>
    <w:rsid w:val="00787CB4"/>
    <w:rsid w:val="00811A00"/>
    <w:rsid w:val="0081397F"/>
    <w:rsid w:val="00870E05"/>
    <w:rsid w:val="008D28ED"/>
    <w:rsid w:val="00930BC8"/>
    <w:rsid w:val="00952165"/>
    <w:rsid w:val="00956E15"/>
    <w:rsid w:val="009703D7"/>
    <w:rsid w:val="009B32E9"/>
    <w:rsid w:val="009E2A44"/>
    <w:rsid w:val="00AB0E3B"/>
    <w:rsid w:val="00AB20DD"/>
    <w:rsid w:val="00AC20CF"/>
    <w:rsid w:val="00B30CB9"/>
    <w:rsid w:val="00B676F6"/>
    <w:rsid w:val="00BA538E"/>
    <w:rsid w:val="00BA5FE3"/>
    <w:rsid w:val="00BB0A31"/>
    <w:rsid w:val="00BB5E10"/>
    <w:rsid w:val="00BC4589"/>
    <w:rsid w:val="00BD485C"/>
    <w:rsid w:val="00BF277F"/>
    <w:rsid w:val="00C020A8"/>
    <w:rsid w:val="00C045BA"/>
    <w:rsid w:val="00C54D2E"/>
    <w:rsid w:val="00C6313C"/>
    <w:rsid w:val="00C93AB7"/>
    <w:rsid w:val="00CE0CA9"/>
    <w:rsid w:val="00CF5EC3"/>
    <w:rsid w:val="00D224B3"/>
    <w:rsid w:val="00D84BDF"/>
    <w:rsid w:val="00D91521"/>
    <w:rsid w:val="00D95E2D"/>
    <w:rsid w:val="00DA097B"/>
    <w:rsid w:val="00DA6345"/>
    <w:rsid w:val="00DA7266"/>
    <w:rsid w:val="00DB19F7"/>
    <w:rsid w:val="00E50101"/>
    <w:rsid w:val="00E83AB8"/>
    <w:rsid w:val="00EA1EB7"/>
    <w:rsid w:val="00EA7E2A"/>
    <w:rsid w:val="00EB69C9"/>
    <w:rsid w:val="00EF77E3"/>
    <w:rsid w:val="00FC2603"/>
    <w:rsid w:val="00FC6EAB"/>
    <w:rsid w:val="00FE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0D658-5A75-4C23-9EBD-EA2D16D1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C13"/>
    <w:pPr>
      <w:ind w:left="720"/>
      <w:contextualSpacing/>
    </w:pPr>
  </w:style>
  <w:style w:type="paragraph" w:customStyle="1" w:styleId="a4">
    <w:name w:val="Стиль"/>
    <w:rsid w:val="00DA72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C04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C04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C04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Аскат Бегалиев</dc:creator>
  <cp:lastModifiedBy>Пользователь Windows</cp:lastModifiedBy>
  <cp:revision>27</cp:revision>
  <cp:lastPrinted>2019-12-25T08:30:00Z</cp:lastPrinted>
  <dcterms:created xsi:type="dcterms:W3CDTF">2019-11-19T10:06:00Z</dcterms:created>
  <dcterms:modified xsi:type="dcterms:W3CDTF">2020-03-02T11:03:00Z</dcterms:modified>
</cp:coreProperties>
</file>